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E8" w:rsidRDefault="008249E8" w:rsidP="00D07636">
      <w:pPr>
        <w:spacing w:after="0" w:line="240" w:lineRule="auto"/>
        <w:ind w:left="-113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41 от 26.08.2022 г.</w:t>
      </w:r>
    </w:p>
    <w:p w:rsidR="00D07636" w:rsidRPr="00353305" w:rsidRDefault="00D07636" w:rsidP="00D07636">
      <w:pPr>
        <w:spacing w:after="0" w:line="240" w:lineRule="auto"/>
        <w:ind w:left="-1134"/>
        <w:jc w:val="center"/>
        <w:rPr>
          <w:rFonts w:ascii="Arial" w:hAnsi="Arial" w:cs="Arial"/>
          <w:b/>
          <w:sz w:val="32"/>
          <w:szCs w:val="32"/>
        </w:rPr>
      </w:pPr>
      <w:r w:rsidRPr="0035330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7636" w:rsidRPr="00353305" w:rsidRDefault="00D07636" w:rsidP="00D07636">
      <w:pPr>
        <w:spacing w:after="0" w:line="240" w:lineRule="auto"/>
        <w:ind w:left="-1134"/>
        <w:jc w:val="center"/>
        <w:rPr>
          <w:rFonts w:ascii="Arial" w:hAnsi="Arial" w:cs="Arial"/>
          <w:b/>
          <w:sz w:val="32"/>
          <w:szCs w:val="32"/>
        </w:rPr>
      </w:pPr>
      <w:r w:rsidRPr="00353305">
        <w:rPr>
          <w:rFonts w:ascii="Arial" w:hAnsi="Arial" w:cs="Arial"/>
          <w:b/>
          <w:sz w:val="32"/>
          <w:szCs w:val="32"/>
        </w:rPr>
        <w:t>ИРКУТСКАЯ ОБЛАСТЬ</w:t>
      </w:r>
    </w:p>
    <w:p w:rsidR="00D07636" w:rsidRPr="00353305" w:rsidRDefault="00D07636" w:rsidP="00D07636">
      <w:pPr>
        <w:spacing w:after="0" w:line="240" w:lineRule="auto"/>
        <w:ind w:left="-1134"/>
        <w:jc w:val="center"/>
        <w:rPr>
          <w:rFonts w:ascii="Arial" w:hAnsi="Arial" w:cs="Arial"/>
          <w:b/>
          <w:sz w:val="32"/>
          <w:szCs w:val="32"/>
        </w:rPr>
      </w:pPr>
      <w:r w:rsidRPr="00353305">
        <w:rPr>
          <w:rFonts w:ascii="Arial" w:hAnsi="Arial" w:cs="Arial"/>
          <w:b/>
          <w:sz w:val="32"/>
          <w:szCs w:val="32"/>
        </w:rPr>
        <w:t>КИРЕНСКИЙ РАЙОН</w:t>
      </w:r>
    </w:p>
    <w:p w:rsidR="00D07636" w:rsidRPr="00353305" w:rsidRDefault="00D07636" w:rsidP="00D07636">
      <w:pPr>
        <w:spacing w:after="0" w:line="240" w:lineRule="auto"/>
        <w:ind w:left="-1134"/>
        <w:jc w:val="center"/>
        <w:rPr>
          <w:rFonts w:ascii="Arial" w:hAnsi="Arial" w:cs="Arial"/>
          <w:b/>
          <w:sz w:val="32"/>
          <w:szCs w:val="32"/>
        </w:rPr>
      </w:pPr>
      <w:r w:rsidRPr="00353305"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 w:rsidRPr="00353305"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</w:p>
    <w:p w:rsidR="00D07636" w:rsidRPr="00353305" w:rsidRDefault="00D07636" w:rsidP="00D07636">
      <w:pPr>
        <w:spacing w:after="0" w:line="240" w:lineRule="auto"/>
        <w:ind w:left="-1134"/>
        <w:jc w:val="center"/>
        <w:rPr>
          <w:rFonts w:ascii="Arial" w:hAnsi="Arial" w:cs="Arial"/>
          <w:b/>
          <w:sz w:val="32"/>
          <w:szCs w:val="32"/>
        </w:rPr>
      </w:pPr>
      <w:r w:rsidRPr="00353305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D07636" w:rsidRPr="00353305" w:rsidRDefault="00D07636" w:rsidP="00D07636">
      <w:pPr>
        <w:spacing w:after="0" w:line="240" w:lineRule="auto"/>
        <w:ind w:left="-1134"/>
        <w:jc w:val="center"/>
        <w:rPr>
          <w:rFonts w:ascii="Arial" w:hAnsi="Arial" w:cs="Arial"/>
          <w:b/>
          <w:sz w:val="32"/>
          <w:szCs w:val="32"/>
        </w:rPr>
      </w:pPr>
      <w:r w:rsidRPr="00353305">
        <w:rPr>
          <w:rFonts w:ascii="Arial" w:hAnsi="Arial" w:cs="Arial"/>
          <w:b/>
          <w:sz w:val="32"/>
          <w:szCs w:val="32"/>
        </w:rPr>
        <w:t>ПОСТАНОВЛЕНИЕ</w:t>
      </w:r>
    </w:p>
    <w:p w:rsidR="00D07636" w:rsidRPr="00353305" w:rsidRDefault="00D07636" w:rsidP="00D07636">
      <w:pPr>
        <w:spacing w:after="0" w:line="240" w:lineRule="auto"/>
        <w:ind w:left="-1134"/>
        <w:jc w:val="center"/>
        <w:rPr>
          <w:rFonts w:ascii="Arial" w:hAnsi="Arial" w:cs="Arial"/>
          <w:b/>
          <w:sz w:val="32"/>
          <w:szCs w:val="32"/>
        </w:rPr>
      </w:pPr>
    </w:p>
    <w:p w:rsidR="00D07636" w:rsidRPr="00353305" w:rsidRDefault="00D07636" w:rsidP="00BB78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777777"/>
          <w:sz w:val="32"/>
          <w:szCs w:val="32"/>
        </w:rPr>
      </w:pPr>
      <w:r w:rsidRPr="00353305">
        <w:rPr>
          <w:rFonts w:ascii="Arial" w:hAnsi="Arial" w:cs="Arial"/>
          <w:b/>
          <w:color w:val="000000"/>
          <w:sz w:val="32"/>
          <w:szCs w:val="32"/>
        </w:rPr>
        <w:t xml:space="preserve">ОБ </w:t>
      </w:r>
      <w:r w:rsidR="00BB7818">
        <w:rPr>
          <w:rFonts w:ascii="Arial" w:hAnsi="Arial" w:cs="Arial"/>
          <w:b/>
          <w:color w:val="000000"/>
          <w:sz w:val="32"/>
          <w:szCs w:val="32"/>
        </w:rPr>
        <w:t>ОДОБРЕНИИ ПРОГНОЗА СОЦИАЛЬНО-ЭКОНОМИЧЕСКОГО РАЗВИТИЯ ПЕТРОПАВЛОВСКОГО МУ</w:t>
      </w:r>
      <w:r w:rsidR="000D3665">
        <w:rPr>
          <w:rFonts w:ascii="Arial" w:hAnsi="Arial" w:cs="Arial"/>
          <w:b/>
          <w:color w:val="000000"/>
          <w:sz w:val="32"/>
          <w:szCs w:val="32"/>
        </w:rPr>
        <w:t>НИЦИПАЛЬНОГО ОБРАЗОВАНИЯ НА 2023</w:t>
      </w:r>
      <w:r w:rsidR="00BB7818">
        <w:rPr>
          <w:rFonts w:ascii="Arial" w:hAnsi="Arial" w:cs="Arial"/>
          <w:b/>
          <w:color w:val="000000"/>
          <w:sz w:val="32"/>
          <w:szCs w:val="32"/>
        </w:rPr>
        <w:t xml:space="preserve"> ГОД </w:t>
      </w:r>
      <w:r w:rsidR="000D3665">
        <w:rPr>
          <w:rFonts w:ascii="Arial" w:hAnsi="Arial" w:cs="Arial"/>
          <w:b/>
          <w:color w:val="000000"/>
          <w:sz w:val="32"/>
          <w:szCs w:val="32"/>
        </w:rPr>
        <w:t>И ПЛАНОВЫЙ ПЕРИОД 2024-2025</w:t>
      </w:r>
      <w:r w:rsidR="00BB7818">
        <w:rPr>
          <w:rFonts w:ascii="Arial" w:hAnsi="Arial" w:cs="Arial"/>
          <w:b/>
          <w:color w:val="000000"/>
          <w:sz w:val="32"/>
          <w:szCs w:val="32"/>
        </w:rPr>
        <w:t xml:space="preserve"> г.г.</w:t>
      </w:r>
    </w:p>
    <w:p w:rsidR="00D07636" w:rsidRPr="00C53AB3" w:rsidRDefault="00D07636" w:rsidP="00D07636">
      <w:pPr>
        <w:pStyle w:val="a3"/>
        <w:shd w:val="clear" w:color="auto" w:fill="FFFFFF"/>
        <w:spacing w:before="0" w:beforeAutospacing="0" w:after="0" w:afterAutospacing="0"/>
        <w:jc w:val="center"/>
        <w:rPr>
          <w:color w:val="777777"/>
        </w:rPr>
      </w:pPr>
    </w:p>
    <w:p w:rsidR="00D07636" w:rsidRDefault="00D07636" w:rsidP="00D07636">
      <w:pPr>
        <w:pStyle w:val="a3"/>
        <w:shd w:val="clear" w:color="auto" w:fill="FFFFFF"/>
        <w:spacing w:before="0" w:beforeAutospacing="0" w:afterAutospacing="0" w:line="276" w:lineRule="auto"/>
        <w:jc w:val="both"/>
        <w:rPr>
          <w:rFonts w:ascii="Arial" w:hAnsi="Arial" w:cs="Arial"/>
          <w:color w:val="000000"/>
        </w:rPr>
      </w:pPr>
      <w:r w:rsidRPr="00E63011">
        <w:rPr>
          <w:rFonts w:ascii="Arial" w:hAnsi="Arial" w:cs="Arial"/>
          <w:color w:val="000000"/>
        </w:rPr>
        <w:t>     В соо</w:t>
      </w:r>
      <w:r w:rsidR="00580C81">
        <w:rPr>
          <w:rFonts w:ascii="Arial" w:hAnsi="Arial" w:cs="Arial"/>
          <w:color w:val="000000"/>
        </w:rPr>
        <w:t xml:space="preserve">тветствии со статьями 172 </w:t>
      </w:r>
      <w:r w:rsidRPr="00E63011">
        <w:rPr>
          <w:rFonts w:ascii="Arial" w:hAnsi="Arial" w:cs="Arial"/>
          <w:color w:val="000000"/>
        </w:rPr>
        <w:t xml:space="preserve"> Бюджетного Кодекса Российской Федерации, </w:t>
      </w:r>
      <w:r w:rsidR="00580C81">
        <w:rPr>
          <w:rFonts w:ascii="Arial" w:hAnsi="Arial" w:cs="Arial"/>
          <w:color w:val="000000"/>
        </w:rPr>
        <w:t>ст.14 Федерального закона от 06.10.2003 № 131-ФЗ «Об общих принципах организации местного самоуправления в РФ», Положением о бюджетном процессе в Петропавловском муниципальном образовании, Уставом Петропавловского муниципального образования, Администрация Петропавловского сельского поселения</w:t>
      </w:r>
    </w:p>
    <w:p w:rsidR="00D07636" w:rsidRPr="00B86C6E" w:rsidRDefault="00D07636" w:rsidP="00D07636">
      <w:pPr>
        <w:pStyle w:val="a3"/>
        <w:shd w:val="clear" w:color="auto" w:fill="FFFFFF"/>
        <w:spacing w:before="0" w:beforeAutospacing="0" w:afterAutospacing="0"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86C6E">
        <w:rPr>
          <w:rFonts w:ascii="Arial" w:hAnsi="Arial" w:cs="Arial"/>
          <w:b/>
          <w:color w:val="000000"/>
          <w:sz w:val="32"/>
          <w:szCs w:val="32"/>
        </w:rPr>
        <w:t>ПОСТАНОВЛЯЕТ:</w:t>
      </w:r>
    </w:p>
    <w:p w:rsidR="00D07636" w:rsidRDefault="00D07636" w:rsidP="00D0763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1. </w:t>
      </w:r>
      <w:r w:rsidR="00580C81">
        <w:rPr>
          <w:rFonts w:ascii="Arial" w:hAnsi="Arial" w:cs="Arial"/>
          <w:color w:val="000000"/>
        </w:rPr>
        <w:t>Одобрить прогноз социально-экономического развития Петропавловского муниципального образо</w:t>
      </w:r>
      <w:r w:rsidR="006E0C17">
        <w:rPr>
          <w:rFonts w:ascii="Arial" w:hAnsi="Arial" w:cs="Arial"/>
          <w:color w:val="000000"/>
        </w:rPr>
        <w:t>вания на 2023</w:t>
      </w:r>
      <w:r w:rsidR="009E1AE0">
        <w:rPr>
          <w:rFonts w:ascii="Arial" w:hAnsi="Arial" w:cs="Arial"/>
          <w:color w:val="000000"/>
        </w:rPr>
        <w:t xml:space="preserve"> г.</w:t>
      </w:r>
      <w:r w:rsidR="006E0C17">
        <w:rPr>
          <w:rFonts w:ascii="Arial" w:hAnsi="Arial" w:cs="Arial"/>
          <w:color w:val="000000"/>
        </w:rPr>
        <w:t xml:space="preserve"> и плановый период 2024-2025</w:t>
      </w:r>
      <w:r w:rsidR="00580C81">
        <w:rPr>
          <w:rFonts w:ascii="Arial" w:hAnsi="Arial" w:cs="Arial"/>
          <w:color w:val="000000"/>
        </w:rPr>
        <w:t xml:space="preserve"> г.г. (прилагается).</w:t>
      </w:r>
    </w:p>
    <w:p w:rsidR="00F750E3" w:rsidRPr="000757DF" w:rsidRDefault="00F750E3" w:rsidP="00D0763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color w:val="777777"/>
        </w:rPr>
      </w:pPr>
    </w:p>
    <w:p w:rsidR="00D07636" w:rsidRDefault="00580C81" w:rsidP="00D07636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</w:t>
      </w:r>
      <w:r w:rsidR="00D07636">
        <w:rPr>
          <w:rFonts w:ascii="Arial" w:hAnsi="Arial" w:cs="Arial"/>
          <w:sz w:val="24"/>
          <w:szCs w:val="24"/>
        </w:rPr>
        <w:t>астоящее</w:t>
      </w:r>
      <w:r w:rsidR="00D07636" w:rsidRPr="000757DF">
        <w:rPr>
          <w:rFonts w:ascii="Arial" w:hAnsi="Arial" w:cs="Arial"/>
          <w:sz w:val="24"/>
          <w:szCs w:val="24"/>
        </w:rPr>
        <w:t xml:space="preserve"> постановление </w:t>
      </w:r>
      <w:r>
        <w:rPr>
          <w:rFonts w:ascii="Arial" w:hAnsi="Arial" w:cs="Arial"/>
          <w:sz w:val="24"/>
          <w:szCs w:val="24"/>
        </w:rPr>
        <w:t>вступает в силу со дня его официального опубликования (обнародования) в журнале «Информационный Вестник Петропавловского МО» и в телекоммуникационной сети Интернет на сайте Киренского района в разделе «Поселения района».</w:t>
      </w:r>
    </w:p>
    <w:p w:rsidR="00F750E3" w:rsidRPr="000757DF" w:rsidRDefault="00F750E3" w:rsidP="00D07636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D07636" w:rsidRPr="000757DF" w:rsidRDefault="00D07636" w:rsidP="00D07636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757D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757DF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Pr="000757DF">
        <w:rPr>
          <w:rFonts w:ascii="Arial" w:hAnsi="Arial" w:cs="Arial"/>
          <w:sz w:val="24"/>
          <w:szCs w:val="24"/>
        </w:rPr>
        <w:t xml:space="preserve"> за</w:t>
      </w:r>
      <w:proofErr w:type="gramEnd"/>
      <w:r w:rsidRPr="000757DF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D07636" w:rsidRPr="000757DF" w:rsidRDefault="00D07636" w:rsidP="00D07636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D07636" w:rsidRDefault="00D07636" w:rsidP="00D07636">
      <w:pPr>
        <w:spacing w:after="0" w:line="240" w:lineRule="auto"/>
        <w:ind w:left="374" w:firstLine="284"/>
        <w:jc w:val="right"/>
        <w:rPr>
          <w:rFonts w:ascii="Arial" w:hAnsi="Arial" w:cs="Arial"/>
          <w:sz w:val="24"/>
          <w:szCs w:val="24"/>
          <w:u w:val="single"/>
        </w:rPr>
      </w:pPr>
    </w:p>
    <w:p w:rsidR="00D07636" w:rsidRDefault="00D07636" w:rsidP="00D07636">
      <w:pPr>
        <w:spacing w:after="0" w:line="240" w:lineRule="auto"/>
        <w:ind w:left="374" w:firstLine="284"/>
        <w:jc w:val="right"/>
        <w:rPr>
          <w:rFonts w:ascii="Arial" w:hAnsi="Arial" w:cs="Arial"/>
          <w:sz w:val="24"/>
          <w:szCs w:val="24"/>
          <w:u w:val="single"/>
        </w:rPr>
      </w:pPr>
    </w:p>
    <w:p w:rsidR="00D07636" w:rsidRDefault="00D07636" w:rsidP="00D07636">
      <w:pPr>
        <w:spacing w:after="0" w:line="240" w:lineRule="auto"/>
        <w:ind w:left="374" w:firstLine="284"/>
        <w:jc w:val="right"/>
        <w:rPr>
          <w:rFonts w:ascii="Arial" w:hAnsi="Arial" w:cs="Arial"/>
          <w:sz w:val="24"/>
          <w:szCs w:val="24"/>
          <w:u w:val="single"/>
        </w:rPr>
      </w:pPr>
    </w:p>
    <w:p w:rsidR="00D07636" w:rsidRDefault="00D07636" w:rsidP="00D07636">
      <w:pPr>
        <w:spacing w:after="0" w:line="240" w:lineRule="auto"/>
        <w:ind w:left="374" w:firstLine="284"/>
        <w:jc w:val="right"/>
        <w:rPr>
          <w:rFonts w:ascii="Arial" w:hAnsi="Arial" w:cs="Arial"/>
          <w:sz w:val="24"/>
          <w:szCs w:val="24"/>
          <w:u w:val="single"/>
        </w:rPr>
      </w:pPr>
    </w:p>
    <w:p w:rsidR="00D07636" w:rsidRDefault="00D07636" w:rsidP="00D07636">
      <w:pPr>
        <w:spacing w:after="0" w:line="240" w:lineRule="auto"/>
        <w:ind w:left="374" w:firstLine="284"/>
        <w:jc w:val="right"/>
        <w:rPr>
          <w:rFonts w:ascii="Arial" w:hAnsi="Arial" w:cs="Arial"/>
          <w:sz w:val="24"/>
          <w:szCs w:val="24"/>
          <w:u w:val="single"/>
        </w:rPr>
      </w:pPr>
    </w:p>
    <w:p w:rsidR="00D07636" w:rsidRPr="000757DF" w:rsidRDefault="00D07636" w:rsidP="00D07636">
      <w:pPr>
        <w:spacing w:after="0" w:line="240" w:lineRule="auto"/>
        <w:ind w:left="374" w:firstLine="284"/>
        <w:jc w:val="right"/>
        <w:rPr>
          <w:rFonts w:ascii="Arial" w:hAnsi="Arial" w:cs="Arial"/>
          <w:sz w:val="24"/>
          <w:szCs w:val="24"/>
          <w:u w:val="single"/>
        </w:rPr>
      </w:pPr>
    </w:p>
    <w:p w:rsidR="00D07636" w:rsidRDefault="00D07636" w:rsidP="00D07636">
      <w:pPr>
        <w:spacing w:after="0" w:line="240" w:lineRule="auto"/>
        <w:ind w:left="374"/>
        <w:rPr>
          <w:rFonts w:ascii="Arial" w:hAnsi="Arial" w:cs="Arial"/>
          <w:sz w:val="24"/>
          <w:szCs w:val="24"/>
        </w:rPr>
      </w:pPr>
      <w:r w:rsidRPr="000757DF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Pr="000757DF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D07636" w:rsidRDefault="00D07636" w:rsidP="00D07636">
      <w:pPr>
        <w:spacing w:after="0" w:line="240" w:lineRule="auto"/>
        <w:ind w:left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П.Л. Шерер</w:t>
      </w:r>
    </w:p>
    <w:p w:rsidR="00D07636" w:rsidRDefault="00D07636" w:rsidP="00D07636">
      <w:pPr>
        <w:spacing w:after="0" w:line="240" w:lineRule="auto"/>
        <w:ind w:left="374"/>
        <w:rPr>
          <w:rFonts w:ascii="Arial" w:hAnsi="Arial" w:cs="Arial"/>
          <w:sz w:val="24"/>
          <w:szCs w:val="24"/>
        </w:rPr>
      </w:pPr>
    </w:p>
    <w:p w:rsidR="00D07636" w:rsidRDefault="00D07636" w:rsidP="00D07636">
      <w:pPr>
        <w:pStyle w:val="a3"/>
        <w:shd w:val="clear" w:color="auto" w:fill="FFFFFF"/>
        <w:spacing w:before="0" w:beforeAutospacing="0" w:afterAutospacing="0"/>
        <w:jc w:val="both"/>
        <w:rPr>
          <w:rFonts w:ascii="Arial" w:eastAsia="Calibri" w:hAnsi="Arial" w:cs="Arial"/>
          <w:lang w:eastAsia="en-US"/>
        </w:rPr>
      </w:pPr>
    </w:p>
    <w:p w:rsidR="00D07636" w:rsidRDefault="00D07636" w:rsidP="00D07636">
      <w:pPr>
        <w:pStyle w:val="a3"/>
        <w:shd w:val="clear" w:color="auto" w:fill="FFFFFF"/>
        <w:spacing w:before="0" w:beforeAutospacing="0" w:afterAutospacing="0"/>
        <w:jc w:val="both"/>
        <w:rPr>
          <w:rFonts w:ascii="Courier New" w:hAnsi="Courier New" w:cs="Courier New"/>
          <w:color w:val="777777"/>
          <w:sz w:val="22"/>
          <w:szCs w:val="22"/>
        </w:rPr>
      </w:pPr>
    </w:p>
    <w:p w:rsidR="00435557" w:rsidRDefault="00435557"/>
    <w:sectPr w:rsidR="00435557" w:rsidSect="00BB78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636"/>
    <w:rsid w:val="000D3665"/>
    <w:rsid w:val="001154B8"/>
    <w:rsid w:val="0023404A"/>
    <w:rsid w:val="00435557"/>
    <w:rsid w:val="0056229E"/>
    <w:rsid w:val="00580C81"/>
    <w:rsid w:val="006E0C17"/>
    <w:rsid w:val="008249E8"/>
    <w:rsid w:val="009E1AE0"/>
    <w:rsid w:val="00BB7818"/>
    <w:rsid w:val="00D07636"/>
    <w:rsid w:val="00E1585D"/>
    <w:rsid w:val="00F7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Петропавловское</dc:creator>
  <cp:keywords/>
  <dc:description/>
  <cp:lastModifiedBy>Админ</cp:lastModifiedBy>
  <cp:revision>9</cp:revision>
  <dcterms:created xsi:type="dcterms:W3CDTF">2021-10-26T08:02:00Z</dcterms:created>
  <dcterms:modified xsi:type="dcterms:W3CDTF">2022-10-19T08:36:00Z</dcterms:modified>
</cp:coreProperties>
</file>